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B1797" w14:textId="77777777" w:rsidR="00075245" w:rsidRPr="00895952" w:rsidRDefault="00075245" w:rsidP="00075245">
      <w:pPr>
        <w:spacing w:beforeAutospacing="1" w:afterAutospacing="1"/>
        <w:jc w:val="center"/>
        <w:rPr>
          <w:rFonts w:cs="Times New Roman"/>
          <w:b/>
          <w:color w:val="000000" w:themeColor="text1"/>
          <w:u w:val="single"/>
        </w:rPr>
      </w:pPr>
      <w:r w:rsidRPr="00895952">
        <w:rPr>
          <w:rFonts w:cs="Times New Roman"/>
          <w:b/>
          <w:color w:val="000000" w:themeColor="text1"/>
          <w:u w:val="single"/>
        </w:rPr>
        <w:t>Negative and Affirmative Expressions</w:t>
      </w:r>
    </w:p>
    <w:p w14:paraId="65B4D25C" w14:textId="77777777" w:rsidR="00C45203" w:rsidRPr="00895952" w:rsidRDefault="00075245" w:rsidP="00075245">
      <w:pPr>
        <w:pStyle w:val="NoSpacing"/>
        <w:rPr>
          <w:sz w:val="22"/>
          <w:szCs w:val="22"/>
        </w:rPr>
      </w:pPr>
      <w:r w:rsidRPr="00895952">
        <w:rPr>
          <w:sz w:val="22"/>
          <w:szCs w:val="22"/>
        </w:rPr>
        <w:t>The most common way to make a sentence negative is to place </w:t>
      </w:r>
      <w:r w:rsidRPr="00895952">
        <w:rPr>
          <w:b/>
          <w:bCs/>
          <w:i/>
          <w:iCs/>
          <w:sz w:val="22"/>
          <w:szCs w:val="22"/>
        </w:rPr>
        <w:t>no</w:t>
      </w:r>
      <w:r w:rsidRPr="00895952">
        <w:rPr>
          <w:sz w:val="22"/>
          <w:szCs w:val="22"/>
        </w:rPr>
        <w:t xml:space="preserve"> before the verb. </w:t>
      </w:r>
    </w:p>
    <w:p w14:paraId="64F6F520" w14:textId="77777777" w:rsidR="00075245" w:rsidRPr="00895952" w:rsidRDefault="00075245" w:rsidP="00075245">
      <w:pPr>
        <w:pStyle w:val="NoSpacing"/>
        <w:rPr>
          <w:sz w:val="22"/>
          <w:szCs w:val="22"/>
        </w:rPr>
      </w:pPr>
      <w:r w:rsidRPr="00895952">
        <w:rPr>
          <w:sz w:val="22"/>
          <w:szCs w:val="22"/>
        </w:rPr>
        <w:t>The English auxiliaries </w:t>
      </w:r>
      <w:r w:rsidRPr="00895952">
        <w:rPr>
          <w:b/>
          <w:bCs/>
          <w:sz w:val="22"/>
          <w:szCs w:val="22"/>
        </w:rPr>
        <w:t>do </w:t>
      </w:r>
      <w:r w:rsidRPr="00895952">
        <w:rPr>
          <w:sz w:val="22"/>
          <w:szCs w:val="22"/>
        </w:rPr>
        <w:t>and</w:t>
      </w:r>
      <w:r w:rsidRPr="00895952">
        <w:rPr>
          <w:b/>
          <w:bCs/>
          <w:sz w:val="22"/>
          <w:szCs w:val="22"/>
        </w:rPr>
        <w:t> does</w:t>
      </w:r>
      <w:r w:rsidRPr="00895952">
        <w:rPr>
          <w:b/>
          <w:bCs/>
          <w:i/>
          <w:iCs/>
          <w:sz w:val="22"/>
          <w:szCs w:val="22"/>
        </w:rPr>
        <w:t> </w:t>
      </w:r>
      <w:r w:rsidRPr="00895952">
        <w:rPr>
          <w:sz w:val="22"/>
          <w:szCs w:val="22"/>
        </w:rPr>
        <w:t>are </w:t>
      </w:r>
      <w:r w:rsidRPr="00895952">
        <w:rPr>
          <w:b/>
          <w:bCs/>
          <w:sz w:val="22"/>
          <w:szCs w:val="22"/>
        </w:rPr>
        <w:t>not</w:t>
      </w:r>
      <w:r w:rsidRPr="00895952">
        <w:rPr>
          <w:sz w:val="22"/>
          <w:szCs w:val="22"/>
        </w:rPr>
        <w:t> used in Spanish.</w:t>
      </w:r>
    </w:p>
    <w:p w14:paraId="7126C76E" w14:textId="77777777" w:rsidR="00075245" w:rsidRPr="00895952" w:rsidRDefault="00075245" w:rsidP="00075245">
      <w:pPr>
        <w:pStyle w:val="NoSpacing"/>
        <w:rPr>
          <w:sz w:val="22"/>
          <w:szCs w:val="22"/>
        </w:rPr>
      </w:pPr>
    </w:p>
    <w:p w14:paraId="77BDBBFF" w14:textId="77777777" w:rsidR="00075245" w:rsidRPr="00895952" w:rsidRDefault="00075245" w:rsidP="00075245">
      <w:pPr>
        <w:pStyle w:val="NoSpacing"/>
        <w:rPr>
          <w:sz w:val="22"/>
          <w:szCs w:val="22"/>
        </w:rPr>
      </w:pPr>
      <w:r w:rsidRPr="00895952">
        <w:rPr>
          <w:b/>
          <w:bCs/>
          <w:sz w:val="22"/>
          <w:szCs w:val="22"/>
        </w:rPr>
        <w:t>EXAMPLES:</w:t>
      </w:r>
    </w:p>
    <w:p w14:paraId="44E21B59" w14:textId="77777777" w:rsidR="00075245" w:rsidRPr="00895952" w:rsidRDefault="00075245" w:rsidP="00075245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895952">
        <w:rPr>
          <w:rFonts w:eastAsia="Times New Roman"/>
          <w:sz w:val="22"/>
          <w:szCs w:val="22"/>
        </w:rPr>
        <w:t xml:space="preserve">Juan </w:t>
      </w:r>
      <w:proofErr w:type="spellStart"/>
      <w:r w:rsidRPr="00895952">
        <w:rPr>
          <w:rFonts w:eastAsia="Times New Roman"/>
          <w:sz w:val="22"/>
          <w:szCs w:val="22"/>
        </w:rPr>
        <w:t>abre</w:t>
      </w:r>
      <w:proofErr w:type="spellEnd"/>
      <w:r w:rsidRPr="00895952">
        <w:rPr>
          <w:rFonts w:eastAsia="Times New Roman"/>
          <w:sz w:val="22"/>
          <w:szCs w:val="22"/>
        </w:rPr>
        <w:t xml:space="preserve"> </w:t>
      </w:r>
      <w:proofErr w:type="spellStart"/>
      <w:r w:rsidRPr="00895952">
        <w:rPr>
          <w:rFonts w:eastAsia="Times New Roman"/>
          <w:sz w:val="22"/>
          <w:szCs w:val="22"/>
        </w:rPr>
        <w:t>una</w:t>
      </w:r>
      <w:proofErr w:type="spellEnd"/>
      <w:r w:rsidRPr="00895952">
        <w:rPr>
          <w:rFonts w:eastAsia="Times New Roman"/>
          <w:sz w:val="22"/>
          <w:szCs w:val="22"/>
        </w:rPr>
        <w:t xml:space="preserve"> </w:t>
      </w:r>
      <w:proofErr w:type="spellStart"/>
      <w:r w:rsidRPr="00895952">
        <w:rPr>
          <w:rFonts w:eastAsia="Times New Roman"/>
          <w:sz w:val="22"/>
          <w:szCs w:val="22"/>
        </w:rPr>
        <w:t>cuenta</w:t>
      </w:r>
      <w:proofErr w:type="spellEnd"/>
      <w:r w:rsidRPr="00895952">
        <w:rPr>
          <w:rFonts w:eastAsia="Times New Roman"/>
          <w:sz w:val="22"/>
          <w:szCs w:val="22"/>
        </w:rPr>
        <w:t xml:space="preserve"> </w:t>
      </w:r>
      <w:proofErr w:type="spellStart"/>
      <w:r w:rsidRPr="00895952">
        <w:rPr>
          <w:rFonts w:eastAsia="Times New Roman"/>
          <w:sz w:val="22"/>
          <w:szCs w:val="22"/>
        </w:rPr>
        <w:t>bancaria</w:t>
      </w:r>
      <w:proofErr w:type="spellEnd"/>
      <w:proofErr w:type="gramStart"/>
      <w:r w:rsidRPr="00895952">
        <w:rPr>
          <w:rFonts w:eastAsia="Times New Roman"/>
          <w:sz w:val="22"/>
          <w:szCs w:val="22"/>
        </w:rPr>
        <w:t>./</w:t>
      </w:r>
      <w:proofErr w:type="gramEnd"/>
      <w:r w:rsidRPr="00895952">
        <w:rPr>
          <w:rFonts w:eastAsia="Times New Roman"/>
          <w:sz w:val="22"/>
          <w:szCs w:val="22"/>
        </w:rPr>
        <w:t xml:space="preserve"> Juan opens a checking account.</w:t>
      </w:r>
    </w:p>
    <w:p w14:paraId="31400CF6" w14:textId="77777777" w:rsidR="00075245" w:rsidRPr="00895952" w:rsidRDefault="00075245" w:rsidP="0089595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895952">
        <w:rPr>
          <w:rFonts w:eastAsia="Times New Roman"/>
          <w:sz w:val="22"/>
          <w:szCs w:val="22"/>
        </w:rPr>
        <w:t>Juan </w:t>
      </w:r>
      <w:r w:rsidRPr="00895952">
        <w:rPr>
          <w:rFonts w:eastAsia="Times New Roman"/>
          <w:b/>
          <w:bCs/>
          <w:i/>
          <w:iCs/>
          <w:sz w:val="22"/>
          <w:szCs w:val="22"/>
        </w:rPr>
        <w:t>no</w:t>
      </w:r>
      <w:r w:rsidRPr="00895952">
        <w:rPr>
          <w:rFonts w:eastAsia="Times New Roman"/>
          <w:sz w:val="22"/>
          <w:szCs w:val="22"/>
        </w:rPr>
        <w:t> </w:t>
      </w:r>
      <w:proofErr w:type="spellStart"/>
      <w:r w:rsidRPr="00895952">
        <w:rPr>
          <w:rFonts w:eastAsia="Times New Roman"/>
          <w:sz w:val="22"/>
          <w:szCs w:val="22"/>
        </w:rPr>
        <w:t>abre</w:t>
      </w:r>
      <w:proofErr w:type="spellEnd"/>
      <w:r w:rsidRPr="00895952">
        <w:rPr>
          <w:rFonts w:eastAsia="Times New Roman"/>
          <w:sz w:val="22"/>
          <w:szCs w:val="22"/>
        </w:rPr>
        <w:t xml:space="preserve"> la </w:t>
      </w:r>
      <w:proofErr w:type="spellStart"/>
      <w:r w:rsidRPr="00895952">
        <w:rPr>
          <w:rFonts w:eastAsia="Times New Roman"/>
          <w:sz w:val="22"/>
          <w:szCs w:val="22"/>
        </w:rPr>
        <w:t>cuenta</w:t>
      </w:r>
      <w:proofErr w:type="spellEnd"/>
      <w:r w:rsidRPr="00895952">
        <w:rPr>
          <w:rFonts w:eastAsia="Times New Roman"/>
          <w:sz w:val="22"/>
          <w:szCs w:val="22"/>
        </w:rPr>
        <w:t xml:space="preserve"> </w:t>
      </w:r>
      <w:proofErr w:type="spellStart"/>
      <w:r w:rsidRPr="00895952">
        <w:rPr>
          <w:rFonts w:eastAsia="Times New Roman"/>
          <w:sz w:val="22"/>
          <w:szCs w:val="22"/>
        </w:rPr>
        <w:t>bancaria</w:t>
      </w:r>
      <w:proofErr w:type="spellEnd"/>
      <w:proofErr w:type="gramStart"/>
      <w:r w:rsidRPr="00895952">
        <w:rPr>
          <w:rFonts w:eastAsia="Times New Roman"/>
          <w:sz w:val="22"/>
          <w:szCs w:val="22"/>
        </w:rPr>
        <w:t>./</w:t>
      </w:r>
      <w:proofErr w:type="gramEnd"/>
      <w:r w:rsidRPr="00895952">
        <w:rPr>
          <w:rFonts w:eastAsia="Times New Roman"/>
          <w:sz w:val="22"/>
          <w:szCs w:val="22"/>
        </w:rPr>
        <w:t xml:space="preserve"> Juan does </w:t>
      </w:r>
      <w:r w:rsidRPr="00895952">
        <w:rPr>
          <w:rFonts w:eastAsia="Times New Roman"/>
          <w:b/>
          <w:bCs/>
          <w:i/>
          <w:iCs/>
          <w:sz w:val="22"/>
          <w:szCs w:val="22"/>
        </w:rPr>
        <w:t>not</w:t>
      </w:r>
      <w:r w:rsidRPr="00895952">
        <w:rPr>
          <w:rFonts w:eastAsia="Times New Roman"/>
          <w:sz w:val="22"/>
          <w:szCs w:val="22"/>
        </w:rPr>
        <w:t> open the checking account.</w:t>
      </w:r>
    </w:p>
    <w:tbl>
      <w:tblPr>
        <w:tblW w:w="3750" w:type="pct"/>
        <w:tblCellSpacing w:w="50" w:type="dxa"/>
        <w:tblInd w:w="72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306"/>
        <w:gridCol w:w="4117"/>
      </w:tblGrid>
      <w:tr w:rsidR="00075245" w:rsidRPr="00895952" w14:paraId="0BE53CC6" w14:textId="77777777" w:rsidTr="00075245">
        <w:trPr>
          <w:tblCellSpacing w:w="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013DF4DD" w14:textId="77777777" w:rsidR="00075245" w:rsidRPr="00895952" w:rsidRDefault="00075245" w:rsidP="000752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95952">
              <w:rPr>
                <w:b/>
                <w:sz w:val="22"/>
                <w:szCs w:val="22"/>
              </w:rPr>
              <w:t>Affirmative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vAlign w:val="center"/>
            <w:hideMark/>
          </w:tcPr>
          <w:p w14:paraId="40E77E4E" w14:textId="77777777" w:rsidR="00075245" w:rsidRPr="00895952" w:rsidRDefault="00075245" w:rsidP="0007524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95952">
              <w:rPr>
                <w:b/>
                <w:sz w:val="22"/>
                <w:szCs w:val="22"/>
              </w:rPr>
              <w:t>Negative</w:t>
            </w:r>
          </w:p>
        </w:tc>
      </w:tr>
      <w:tr w:rsidR="00075245" w:rsidRPr="00895952" w14:paraId="62807B83" w14:textId="77777777" w:rsidTr="00075245">
        <w:trPr>
          <w:tblCellSpacing w:w="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2CFA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algo</w:t>
            </w:r>
            <w:proofErr w:type="spellEnd"/>
            <w:proofErr w:type="gramEnd"/>
            <w:r w:rsidRPr="00895952">
              <w:rPr>
                <w:sz w:val="22"/>
                <w:szCs w:val="22"/>
              </w:rPr>
              <w:t>/something</w:t>
            </w:r>
          </w:p>
          <w:p w14:paraId="1C1F63BD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alguien</w:t>
            </w:r>
            <w:proofErr w:type="spellEnd"/>
            <w:proofErr w:type="gramEnd"/>
            <w:r w:rsidRPr="00895952">
              <w:rPr>
                <w:sz w:val="22"/>
                <w:szCs w:val="22"/>
              </w:rPr>
              <w:t>/someone</w:t>
            </w:r>
          </w:p>
          <w:p w14:paraId="7B42194E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alguno</w:t>
            </w:r>
            <w:proofErr w:type="spellEnd"/>
            <w:proofErr w:type="gramEnd"/>
            <w:r w:rsidRPr="00895952">
              <w:rPr>
                <w:i/>
                <w:iCs/>
                <w:sz w:val="22"/>
                <w:szCs w:val="22"/>
              </w:rPr>
              <w:t>, -a</w:t>
            </w:r>
            <w:r w:rsidRPr="00895952">
              <w:rPr>
                <w:sz w:val="22"/>
                <w:szCs w:val="22"/>
              </w:rPr>
              <w:t>/ someone, some</w:t>
            </w:r>
          </w:p>
          <w:p w14:paraId="31D1C8C3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siempre</w:t>
            </w:r>
            <w:proofErr w:type="spellEnd"/>
            <w:proofErr w:type="gramEnd"/>
            <w:r w:rsidRPr="00895952">
              <w:rPr>
                <w:sz w:val="22"/>
                <w:szCs w:val="22"/>
              </w:rPr>
              <w:t>/ always</w:t>
            </w:r>
          </w:p>
          <w:p w14:paraId="580FAB64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alguna</w:t>
            </w:r>
            <w:proofErr w:type="spellEnd"/>
            <w:proofErr w:type="gramEnd"/>
            <w:r w:rsidRPr="0089595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95952">
              <w:rPr>
                <w:i/>
                <w:iCs/>
                <w:sz w:val="22"/>
                <w:szCs w:val="22"/>
              </w:rPr>
              <w:t>vez</w:t>
            </w:r>
            <w:proofErr w:type="spellEnd"/>
            <w:r w:rsidRPr="00895952">
              <w:rPr>
                <w:sz w:val="22"/>
                <w:szCs w:val="22"/>
              </w:rPr>
              <w:t>/ ever</w:t>
            </w:r>
          </w:p>
          <w:p w14:paraId="6C2F1143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también</w:t>
            </w:r>
            <w:proofErr w:type="spellEnd"/>
            <w:proofErr w:type="gramEnd"/>
            <w:r w:rsidRPr="00895952">
              <w:rPr>
                <w:sz w:val="22"/>
                <w:szCs w:val="22"/>
              </w:rPr>
              <w:t>/ also</w:t>
            </w:r>
          </w:p>
          <w:p w14:paraId="64B633CB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todavía</w:t>
            </w:r>
            <w:proofErr w:type="spellEnd"/>
            <w:proofErr w:type="gramEnd"/>
            <w:r w:rsidRPr="0089595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95952">
              <w:rPr>
                <w:i/>
                <w:iCs/>
                <w:sz w:val="22"/>
                <w:szCs w:val="22"/>
              </w:rPr>
              <w:t>aún</w:t>
            </w:r>
            <w:proofErr w:type="spellEnd"/>
            <w:r w:rsidRPr="00895952">
              <w:rPr>
                <w:sz w:val="22"/>
                <w:szCs w:val="22"/>
              </w:rPr>
              <w:t>/ still</w:t>
            </w:r>
          </w:p>
          <w:p w14:paraId="3CEDE7B6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ya</w:t>
            </w:r>
            <w:proofErr w:type="spellEnd"/>
            <w:proofErr w:type="gramEnd"/>
            <w:r w:rsidRPr="00895952">
              <w:rPr>
                <w:sz w:val="22"/>
                <w:szCs w:val="22"/>
              </w:rPr>
              <w:t>/ already</w:t>
            </w:r>
          </w:p>
          <w:p w14:paraId="0DDEF95A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gramStart"/>
            <w:r w:rsidRPr="00895952">
              <w:rPr>
                <w:i/>
                <w:iCs/>
                <w:sz w:val="22"/>
                <w:szCs w:val="22"/>
              </w:rPr>
              <w:t>o</w:t>
            </w:r>
            <w:proofErr w:type="gramEnd"/>
            <w:r w:rsidRPr="00895952">
              <w:rPr>
                <w:sz w:val="22"/>
                <w:szCs w:val="22"/>
              </w:rPr>
              <w:t>/ or</w:t>
            </w:r>
          </w:p>
          <w:p w14:paraId="3E10A911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gramStart"/>
            <w:r w:rsidRPr="00895952">
              <w:rPr>
                <w:i/>
                <w:iCs/>
                <w:sz w:val="22"/>
                <w:szCs w:val="22"/>
              </w:rPr>
              <w:t>o</w:t>
            </w:r>
            <w:proofErr w:type="gramEnd"/>
            <w:r w:rsidRPr="00895952">
              <w:rPr>
                <w:i/>
                <w:iCs/>
                <w:sz w:val="22"/>
                <w:szCs w:val="22"/>
              </w:rPr>
              <w:t>…o</w:t>
            </w:r>
            <w:r w:rsidRPr="00895952">
              <w:rPr>
                <w:sz w:val="22"/>
                <w:szCs w:val="22"/>
              </w:rPr>
              <w:t>/ either…or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D3EF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gramStart"/>
            <w:r w:rsidRPr="00895952">
              <w:rPr>
                <w:i/>
                <w:iCs/>
                <w:sz w:val="22"/>
                <w:szCs w:val="22"/>
              </w:rPr>
              <w:t>nada</w:t>
            </w:r>
            <w:proofErr w:type="gramEnd"/>
            <w:r w:rsidRPr="00895952">
              <w:rPr>
                <w:sz w:val="22"/>
                <w:szCs w:val="22"/>
              </w:rPr>
              <w:t>/ nothing</w:t>
            </w:r>
          </w:p>
          <w:p w14:paraId="58F93ABC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nadie</w:t>
            </w:r>
            <w:proofErr w:type="spellEnd"/>
            <w:proofErr w:type="gramEnd"/>
            <w:r w:rsidRPr="00895952">
              <w:rPr>
                <w:sz w:val="22"/>
                <w:szCs w:val="22"/>
              </w:rPr>
              <w:t>/ no one</w:t>
            </w:r>
          </w:p>
          <w:p w14:paraId="6C4F2000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ninguno</w:t>
            </w:r>
            <w:proofErr w:type="spellEnd"/>
            <w:proofErr w:type="gramEnd"/>
            <w:r w:rsidRPr="00895952">
              <w:rPr>
                <w:i/>
                <w:iCs/>
                <w:sz w:val="22"/>
                <w:szCs w:val="22"/>
              </w:rPr>
              <w:t>, -a</w:t>
            </w:r>
            <w:r w:rsidRPr="00895952">
              <w:rPr>
                <w:sz w:val="22"/>
                <w:szCs w:val="22"/>
              </w:rPr>
              <w:t>/ no one, none</w:t>
            </w:r>
          </w:p>
          <w:p w14:paraId="328B9ACF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nunca</w:t>
            </w:r>
            <w:proofErr w:type="spellEnd"/>
            <w:proofErr w:type="gramEnd"/>
            <w:r w:rsidRPr="00895952">
              <w:rPr>
                <w:sz w:val="22"/>
                <w:szCs w:val="22"/>
              </w:rPr>
              <w:t>/ never</w:t>
            </w:r>
          </w:p>
          <w:p w14:paraId="30BEC5F3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jamás</w:t>
            </w:r>
            <w:proofErr w:type="spellEnd"/>
            <w:proofErr w:type="gramEnd"/>
            <w:r w:rsidRPr="00895952">
              <w:rPr>
                <w:sz w:val="22"/>
                <w:szCs w:val="22"/>
              </w:rPr>
              <w:t>/ never</w:t>
            </w:r>
          </w:p>
          <w:p w14:paraId="21BCD172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tampoco</w:t>
            </w:r>
            <w:proofErr w:type="spellEnd"/>
            <w:proofErr w:type="gramEnd"/>
            <w:r w:rsidRPr="00895952">
              <w:rPr>
                <w:sz w:val="22"/>
                <w:szCs w:val="22"/>
              </w:rPr>
              <w:t>/ neither</w:t>
            </w:r>
          </w:p>
          <w:p w14:paraId="63BBD7E8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ya</w:t>
            </w:r>
            <w:proofErr w:type="spellEnd"/>
            <w:proofErr w:type="gramEnd"/>
            <w:r w:rsidRPr="00895952">
              <w:rPr>
                <w:i/>
                <w:iCs/>
                <w:sz w:val="22"/>
                <w:szCs w:val="22"/>
              </w:rPr>
              <w:t xml:space="preserve"> no</w:t>
            </w:r>
            <w:r w:rsidRPr="00895952">
              <w:rPr>
                <w:sz w:val="22"/>
                <w:szCs w:val="22"/>
              </w:rPr>
              <w:t>/ no longer</w:t>
            </w:r>
          </w:p>
          <w:p w14:paraId="3856C2C9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todavía</w:t>
            </w:r>
            <w:proofErr w:type="spellEnd"/>
            <w:proofErr w:type="gramEnd"/>
            <w:r w:rsidRPr="00895952">
              <w:rPr>
                <w:i/>
                <w:iCs/>
                <w:sz w:val="22"/>
                <w:szCs w:val="22"/>
              </w:rPr>
              <w:t xml:space="preserve"> no</w:t>
            </w:r>
            <w:r w:rsidRPr="00895952">
              <w:rPr>
                <w:sz w:val="22"/>
                <w:szCs w:val="22"/>
              </w:rPr>
              <w:t>/ not yet</w:t>
            </w:r>
          </w:p>
          <w:p w14:paraId="737B7B3F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ni</w:t>
            </w:r>
            <w:proofErr w:type="spellEnd"/>
            <w:proofErr w:type="gramEnd"/>
            <w:r w:rsidRPr="00895952">
              <w:rPr>
                <w:sz w:val="22"/>
                <w:szCs w:val="22"/>
              </w:rPr>
              <w:t>/ nor</w:t>
            </w:r>
          </w:p>
          <w:p w14:paraId="6334251B" w14:textId="77777777" w:rsidR="00075245" w:rsidRPr="00895952" w:rsidRDefault="00075245" w:rsidP="00075245">
            <w:pPr>
              <w:pStyle w:val="NoSpacing"/>
              <w:rPr>
                <w:sz w:val="22"/>
                <w:szCs w:val="22"/>
              </w:rPr>
            </w:pPr>
            <w:proofErr w:type="spellStart"/>
            <w:proofErr w:type="gramStart"/>
            <w:r w:rsidRPr="00895952">
              <w:rPr>
                <w:i/>
                <w:iCs/>
                <w:sz w:val="22"/>
                <w:szCs w:val="22"/>
              </w:rPr>
              <w:t>ni</w:t>
            </w:r>
            <w:proofErr w:type="spellEnd"/>
            <w:proofErr w:type="gramEnd"/>
            <w:r w:rsidRPr="00895952">
              <w:rPr>
                <w:i/>
                <w:iCs/>
                <w:sz w:val="22"/>
                <w:szCs w:val="22"/>
              </w:rPr>
              <w:t>…</w:t>
            </w:r>
            <w:proofErr w:type="spellStart"/>
            <w:r w:rsidRPr="00895952">
              <w:rPr>
                <w:i/>
                <w:iCs/>
                <w:sz w:val="22"/>
                <w:szCs w:val="22"/>
              </w:rPr>
              <w:t>ni</w:t>
            </w:r>
            <w:proofErr w:type="spellEnd"/>
            <w:r w:rsidRPr="00895952">
              <w:rPr>
                <w:sz w:val="22"/>
                <w:szCs w:val="22"/>
              </w:rPr>
              <w:t>/ neither…nor</w:t>
            </w:r>
          </w:p>
        </w:tc>
      </w:tr>
    </w:tbl>
    <w:p w14:paraId="760F3058" w14:textId="77777777" w:rsidR="00075245" w:rsidRPr="00895952" w:rsidRDefault="00075245" w:rsidP="00075245">
      <w:pPr>
        <w:pStyle w:val="NoSpacing"/>
        <w:rPr>
          <w:b/>
          <w:bCs/>
          <w:sz w:val="22"/>
          <w:szCs w:val="22"/>
        </w:rPr>
      </w:pPr>
    </w:p>
    <w:p w14:paraId="3FBEA56B" w14:textId="77777777" w:rsidR="00075245" w:rsidRPr="00895952" w:rsidRDefault="00075245" w:rsidP="00075245">
      <w:pPr>
        <w:pStyle w:val="NoSpacing"/>
        <w:jc w:val="center"/>
        <w:rPr>
          <w:sz w:val="22"/>
          <w:szCs w:val="22"/>
        </w:rPr>
      </w:pPr>
      <w:r w:rsidRPr="00895952">
        <w:rPr>
          <w:b/>
          <w:bCs/>
          <w:sz w:val="22"/>
          <w:szCs w:val="22"/>
        </w:rPr>
        <w:t>NOTE:</w:t>
      </w:r>
      <w:r w:rsidRPr="00895952">
        <w:rPr>
          <w:sz w:val="22"/>
          <w:szCs w:val="22"/>
        </w:rPr>
        <w:t> In Spanish, </w:t>
      </w:r>
      <w:r w:rsidRPr="00895952">
        <w:rPr>
          <w:b/>
          <w:bCs/>
          <w:sz w:val="22"/>
          <w:szCs w:val="22"/>
        </w:rPr>
        <w:t>double</w:t>
      </w:r>
      <w:r w:rsidRPr="00895952">
        <w:rPr>
          <w:sz w:val="22"/>
          <w:szCs w:val="22"/>
        </w:rPr>
        <w:t> negation is very </w:t>
      </w:r>
      <w:r w:rsidRPr="00895952">
        <w:rPr>
          <w:b/>
          <w:bCs/>
          <w:sz w:val="22"/>
          <w:szCs w:val="22"/>
        </w:rPr>
        <w:t>common</w:t>
      </w:r>
      <w:r w:rsidRPr="00895952">
        <w:rPr>
          <w:sz w:val="22"/>
          <w:szCs w:val="22"/>
        </w:rPr>
        <w:t>, as stated in the examples below.</w:t>
      </w:r>
    </w:p>
    <w:p w14:paraId="0FDCC0AE" w14:textId="77777777" w:rsidR="00075245" w:rsidRPr="00895952" w:rsidRDefault="00075245" w:rsidP="00075245">
      <w:pPr>
        <w:pStyle w:val="NoSpacing"/>
        <w:rPr>
          <w:sz w:val="22"/>
          <w:szCs w:val="22"/>
        </w:rPr>
      </w:pPr>
    </w:p>
    <w:p w14:paraId="22D89FA4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ALGO</w:t>
      </w:r>
      <w:r w:rsidRPr="00895952">
        <w:rPr>
          <w:rFonts w:cs="Times New Roman"/>
          <w:color w:val="000000" w:themeColor="text1"/>
          <w:sz w:val="22"/>
          <w:szCs w:val="22"/>
        </w:rPr>
        <w:t> y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NADA/ </w:t>
      </w:r>
      <w:r w:rsidRPr="00895952">
        <w:rPr>
          <w:rFonts w:cs="Times New Roman"/>
          <w:color w:val="000000" w:themeColor="text1"/>
          <w:sz w:val="22"/>
          <w:szCs w:val="22"/>
        </w:rPr>
        <w:t>something and nothing</w:t>
      </w:r>
    </w:p>
    <w:p w14:paraId="6B71148B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Algo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 and nada</w:t>
      </w:r>
      <w:r w:rsidRPr="00895952">
        <w:rPr>
          <w:rFonts w:cs="Times New Roman"/>
          <w:color w:val="000000" w:themeColor="text1"/>
          <w:sz w:val="22"/>
          <w:szCs w:val="22"/>
        </w:rPr>
        <w:t> are invariable and refer to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things</w:t>
      </w:r>
      <w:r w:rsidRPr="00895952">
        <w:rPr>
          <w:rFonts w:cs="Times New Roman"/>
          <w:color w:val="000000" w:themeColor="text1"/>
          <w:sz w:val="22"/>
          <w:szCs w:val="22"/>
        </w:rPr>
        <w:t> and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objects</w:t>
      </w:r>
      <w:r w:rsidRPr="00895952">
        <w:rPr>
          <w:rFonts w:cs="Times New Roman"/>
          <w:color w:val="000000" w:themeColor="text1"/>
          <w:sz w:val="22"/>
          <w:szCs w:val="22"/>
        </w:rPr>
        <w:t>.</w:t>
      </w:r>
    </w:p>
    <w:p w14:paraId="6C2DFAA6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3AF5B0B6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EXAMPLES:</w:t>
      </w:r>
    </w:p>
    <w:p w14:paraId="7E88FA13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t>Hay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algo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afuera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There is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something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outside.</w:t>
      </w:r>
    </w:p>
    <w:p w14:paraId="67EEA170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No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hay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nada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 en el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refrigerador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There is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nothing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in the refrigerator.</w:t>
      </w:r>
    </w:p>
    <w:p w14:paraId="48B42D50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26C713D5">
          <v:rect id="_x0000_i1025" style="width:0;height:1.5pt" o:hrstd="t" o:hr="t" fillcolor="#aaa" stroked="f"/>
        </w:pict>
      </w:r>
    </w:p>
    <w:p w14:paraId="433B37EB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ALGUIEN y NADIE / </w:t>
      </w:r>
      <w:r w:rsidRPr="00895952">
        <w:rPr>
          <w:rFonts w:cs="Times New Roman"/>
          <w:color w:val="000000" w:themeColor="text1"/>
          <w:sz w:val="22"/>
          <w:szCs w:val="22"/>
        </w:rPr>
        <w:t>Someone and no one</w:t>
      </w:r>
    </w:p>
    <w:p w14:paraId="51DD14C0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Alguien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 and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nadie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are invariable and refer to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people</w:t>
      </w:r>
      <w:r w:rsidRPr="00895952">
        <w:rPr>
          <w:rFonts w:cs="Times New Roman"/>
          <w:color w:val="000000" w:themeColor="text1"/>
          <w:sz w:val="22"/>
          <w:szCs w:val="22"/>
        </w:rPr>
        <w:t>. When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alguien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nadie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alguno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 and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ninguno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are direct objects, they must be preceded by the personal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</w:t>
      </w:r>
      <w:r w:rsidRPr="00895952">
        <w:rPr>
          <w:rFonts w:cs="Times New Roman"/>
          <w:color w:val="000000" w:themeColor="text1"/>
          <w:sz w:val="22"/>
          <w:szCs w:val="22"/>
        </w:rPr>
        <w:t> when they refer to a person.</w:t>
      </w:r>
    </w:p>
    <w:p w14:paraId="2971F68C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140C28D0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EXAMPLES:</w:t>
      </w:r>
    </w:p>
    <w:p w14:paraId="31865FC5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Invité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a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alguien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 a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salir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I asked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someone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out.</w:t>
      </w:r>
    </w:p>
    <w:p w14:paraId="0B14E8DA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No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defiendo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a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nadie</w:t>
      </w:r>
      <w:proofErr w:type="spellEnd"/>
      <w:proofErr w:type="gramStart"/>
      <w:r w:rsidRPr="00895952">
        <w:rPr>
          <w:rFonts w:eastAsia="Times New Roman" w:cs="Times New Roman"/>
          <w:i/>
          <w:iCs/>
          <w:color w:val="000000" w:themeColor="text1"/>
          <w:sz w:val="22"/>
          <w:szCs w:val="22"/>
        </w:rPr>
        <w:t>.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I don't defend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anybody.</w:t>
      </w:r>
    </w:p>
    <w:p w14:paraId="3C35B655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3E509D15">
          <v:rect id="_x0000_i1026" style="width:0;height:1.5pt" o:hrstd="t" o:hr="t" fillcolor="#aaa" stroked="f"/>
        </w:pict>
      </w:r>
    </w:p>
    <w:p w14:paraId="73A0AB20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ALGUNO </w:t>
      </w:r>
      <w:r w:rsidRPr="00895952">
        <w:rPr>
          <w:rFonts w:cs="Times New Roman"/>
          <w:color w:val="000000" w:themeColor="text1"/>
          <w:sz w:val="22"/>
          <w:szCs w:val="22"/>
        </w:rPr>
        <w:t>(someone or some) y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NINGUNO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 </w:t>
      </w:r>
      <w:r w:rsidRPr="00895952">
        <w:rPr>
          <w:rFonts w:cs="Times New Roman"/>
          <w:color w:val="000000" w:themeColor="text1"/>
          <w:sz w:val="22"/>
          <w:szCs w:val="22"/>
        </w:rPr>
        <w:t>(no one or none)</w:t>
      </w:r>
    </w:p>
    <w:p w14:paraId="75D1D911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Alguno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 and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ninguno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can refer to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people </w:t>
      </w:r>
      <w:r w:rsidRPr="00895952">
        <w:rPr>
          <w:rFonts w:cs="Times New Roman"/>
          <w:color w:val="000000" w:themeColor="text1"/>
          <w:sz w:val="22"/>
          <w:szCs w:val="22"/>
        </w:rPr>
        <w:t>or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 things</w:t>
      </w:r>
      <w:r w:rsidRPr="00895952">
        <w:rPr>
          <w:rFonts w:cs="Times New Roman"/>
          <w:color w:val="000000" w:themeColor="text1"/>
          <w:sz w:val="22"/>
          <w:szCs w:val="22"/>
        </w:rPr>
        <w:t>. Furthermore, 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alguno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 </w:t>
      </w:r>
      <w:r w:rsidRPr="00895952">
        <w:rPr>
          <w:rFonts w:cs="Times New Roman"/>
          <w:color w:val="000000" w:themeColor="text1"/>
          <w:sz w:val="22"/>
          <w:szCs w:val="22"/>
        </w:rPr>
        <w:t>and 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ninguno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drop the final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-o</w:t>
      </w:r>
      <w:r w:rsidRPr="00895952">
        <w:rPr>
          <w:rFonts w:cs="Times New Roman"/>
          <w:color w:val="000000" w:themeColor="text1"/>
          <w:sz w:val="22"/>
          <w:szCs w:val="22"/>
        </w:rPr>
        <w:t xml:space="preserve"> before masculine singular nouns </w:t>
      </w:r>
      <w:proofErr w:type="gramStart"/>
      <w:r w:rsidRPr="00895952">
        <w:rPr>
          <w:rFonts w:cs="Times New Roman"/>
          <w:color w:val="000000" w:themeColor="text1"/>
          <w:sz w:val="22"/>
          <w:szCs w:val="22"/>
        </w:rPr>
        <w:t>similarly,</w:t>
      </w:r>
      <w:proofErr w:type="gramEnd"/>
      <w:r w:rsidRPr="00895952">
        <w:rPr>
          <w:rFonts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uno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/one shortens to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 un</w:t>
      </w:r>
      <w:r w:rsidRPr="00895952">
        <w:rPr>
          <w:rFonts w:cs="Times New Roman"/>
          <w:color w:val="000000" w:themeColor="text1"/>
          <w:sz w:val="22"/>
          <w:szCs w:val="22"/>
        </w:rPr>
        <w:t>, and 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bueno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/ good to 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buen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.</w:t>
      </w:r>
    </w:p>
    <w:p w14:paraId="0E81577E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1306290F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EXAMPLES:</w:t>
      </w:r>
    </w:p>
    <w:p w14:paraId="6E61E556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Algún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día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venderemos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millones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Some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day we'll sell millions.</w:t>
      </w:r>
    </w:p>
    <w:p w14:paraId="3CA7F99F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Ningún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producto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está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fallado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None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of the products is damaged.</w:t>
      </w:r>
    </w:p>
    <w:p w14:paraId="13201976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NOTE: 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Ninguno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is never used in a plural form.</w:t>
      </w:r>
    </w:p>
    <w:p w14:paraId="517D8F65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35A70C24">
          <v:rect id="_x0000_i1027" style="width:0;height:1.5pt" o:hrstd="t" o:hr="t" fillcolor="#aaa" stroked="f"/>
        </w:pict>
      </w:r>
    </w:p>
    <w:p w14:paraId="58F2F320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ALGUNA VEZ/</w:t>
      </w:r>
      <w:r w:rsidRPr="00895952">
        <w:rPr>
          <w:rFonts w:cs="Times New Roman"/>
          <w:color w:val="000000" w:themeColor="text1"/>
          <w:sz w:val="22"/>
          <w:szCs w:val="22"/>
        </w:rPr>
        <w:t> Ever</w:t>
      </w:r>
    </w:p>
    <w:p w14:paraId="7B65FFDE" w14:textId="77777777" w:rsidR="00075245" w:rsidRPr="00895952" w:rsidRDefault="00075245" w:rsidP="00075245">
      <w:pPr>
        <w:pStyle w:val="NoSpacing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Alguna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vez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is equivalent to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ever.</w:t>
      </w:r>
    </w:p>
    <w:p w14:paraId="1315E169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49753310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EXAMPLE:</w:t>
      </w:r>
    </w:p>
    <w:p w14:paraId="3034D650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¿Has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diseñado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alguna</w:t>
      </w:r>
      <w:proofErr w:type="spellEnd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vez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 un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logotipo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?/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Have you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ever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designed a logo?</w:t>
      </w:r>
    </w:p>
    <w:p w14:paraId="760E8B4F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lastRenderedPageBreak/>
        <w:pict w14:anchorId="64898EED">
          <v:rect id="_x0000_i1028" style="width:0;height:1.5pt" o:hrstd="t" o:hr="t" fillcolor="#aaa" stroked="f"/>
        </w:pict>
      </w:r>
    </w:p>
    <w:p w14:paraId="27034425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bookmarkStart w:id="0" w:name="nada"/>
      <w:bookmarkEnd w:id="0"/>
      <w:r w:rsidRPr="00895952">
        <w:rPr>
          <w:rFonts w:cs="Times New Roman"/>
          <w:b/>
          <w:bCs/>
          <w:color w:val="000000" w:themeColor="text1"/>
          <w:sz w:val="22"/>
          <w:szCs w:val="22"/>
        </w:rPr>
        <w:t>THE USE OF MULTIPLE NEGATIVE:</w:t>
      </w:r>
    </w:p>
    <w:p w14:paraId="435A0F64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color w:val="000000" w:themeColor="text1"/>
          <w:sz w:val="22"/>
          <w:szCs w:val="22"/>
        </w:rPr>
        <w:t>Whenever the negative words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nada,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nadie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nunca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tampoco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jamás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, </w:t>
      </w:r>
      <w:r w:rsidRPr="00895952">
        <w:rPr>
          <w:rFonts w:cs="Times New Roman"/>
          <w:color w:val="000000" w:themeColor="text1"/>
          <w:sz w:val="22"/>
          <w:szCs w:val="22"/>
        </w:rPr>
        <w:t>follow the verb,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no</w:t>
      </w:r>
      <w:r w:rsidRPr="00895952">
        <w:rPr>
          <w:rFonts w:cs="Times New Roman"/>
          <w:color w:val="000000" w:themeColor="text1"/>
          <w:sz w:val="22"/>
          <w:szCs w:val="22"/>
        </w:rPr>
        <w:t> must precede the verb, which produces a multiple negative construction.</w:t>
      </w:r>
    </w:p>
    <w:p w14:paraId="710D41E5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24A5F4D7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EXAMPLE:</w:t>
      </w:r>
    </w:p>
    <w:p w14:paraId="0DAE9F52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No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como</w:t>
      </w:r>
      <w:proofErr w:type="spellEnd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nunca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espinaca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I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never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eat spinach.</w:t>
      </w:r>
    </w:p>
    <w:p w14:paraId="7F22BDA4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0C3D0FBD">
          <v:rect id="_x0000_i1069" style="width:0;height:1.5pt" o:hrstd="t" o:hr="t" fillcolor="#aaa" stroked="f"/>
        </w:pict>
      </w:r>
    </w:p>
    <w:p w14:paraId="72D226E6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color w:val="000000" w:themeColor="text1"/>
          <w:sz w:val="22"/>
          <w:szCs w:val="22"/>
        </w:rPr>
        <w:t>The negative word can be placed at the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end </w:t>
      </w:r>
      <w:r w:rsidRPr="00895952">
        <w:rPr>
          <w:rFonts w:cs="Times New Roman"/>
          <w:color w:val="000000" w:themeColor="text1"/>
          <w:sz w:val="22"/>
          <w:szCs w:val="22"/>
        </w:rPr>
        <w:t>of the sentence.</w:t>
      </w:r>
    </w:p>
    <w:p w14:paraId="032B3C2C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2CB005C7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EXAMPLE:</w:t>
      </w:r>
    </w:p>
    <w:p w14:paraId="77DA7A0F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No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como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espinaca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nunca</w:t>
      </w:r>
      <w:proofErr w:type="spellEnd"/>
      <w:proofErr w:type="gram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.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I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never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eat spinach.</w:t>
      </w:r>
    </w:p>
    <w:p w14:paraId="13898F55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1D917FE2">
          <v:rect id="_x0000_i1030" style="width:0;height:1.5pt" o:hrstd="t" o:hr="t" fillcolor="#aaa" stroked="f"/>
        </w:pict>
      </w:r>
    </w:p>
    <w:p w14:paraId="1F4C695A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color w:val="000000" w:themeColor="text1"/>
          <w:sz w:val="22"/>
          <w:szCs w:val="22"/>
        </w:rPr>
        <w:t>When the negative word precedes the verb, the word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no</w:t>
      </w:r>
      <w:r w:rsidRPr="00895952">
        <w:rPr>
          <w:rFonts w:cs="Times New Roman"/>
          <w:i/>
          <w:iCs/>
          <w:color w:val="000000" w:themeColor="text1"/>
          <w:sz w:val="22"/>
          <w:szCs w:val="22"/>
        </w:rPr>
        <w:t> </w:t>
      </w:r>
      <w:r w:rsidRPr="00895952">
        <w:rPr>
          <w:rFonts w:cs="Times New Roman"/>
          <w:color w:val="000000" w:themeColor="text1"/>
          <w:sz w:val="22"/>
          <w:szCs w:val="22"/>
        </w:rPr>
        <w:t>is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NOT </w:t>
      </w:r>
      <w:r w:rsidRPr="00895952">
        <w:rPr>
          <w:rFonts w:cs="Times New Roman"/>
          <w:color w:val="000000" w:themeColor="text1"/>
          <w:sz w:val="22"/>
          <w:szCs w:val="22"/>
        </w:rPr>
        <w:t>used.</w:t>
      </w:r>
    </w:p>
    <w:p w14:paraId="51726162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2C0ED594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EXAMPLE:</w:t>
      </w:r>
    </w:p>
    <w:p w14:paraId="50245499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Nunca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como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espinaca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I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never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eat spinach.</w:t>
      </w:r>
    </w:p>
    <w:p w14:paraId="1CCE5683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71E3B9BF">
          <v:rect id="_x0000_i1031" style="width:0;height:1.5pt" o:hrstd="t" o:hr="t" fillcolor="#aaa" stroked="f"/>
        </w:pict>
      </w:r>
    </w:p>
    <w:p w14:paraId="32D9ACC4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DOUBLE</w:t>
      </w:r>
      <w:r w:rsidRPr="00895952">
        <w:rPr>
          <w:rFonts w:cs="Times New Roman"/>
          <w:color w:val="000000" w:themeColor="text1"/>
          <w:sz w:val="22"/>
          <w:szCs w:val="22"/>
        </w:rPr>
        <w:t>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NO</w:t>
      </w:r>
    </w:p>
    <w:p w14:paraId="63C5B87D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color w:val="000000" w:themeColor="text1"/>
          <w:sz w:val="22"/>
          <w:szCs w:val="22"/>
        </w:rPr>
        <w:t>When the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answer</w:t>
      </w:r>
      <w:r w:rsidRPr="00895952">
        <w:rPr>
          <w:rFonts w:cs="Times New Roman"/>
          <w:color w:val="000000" w:themeColor="text1"/>
          <w:sz w:val="22"/>
          <w:szCs w:val="22"/>
        </w:rPr>
        <w:t> to a question is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negative</w:t>
      </w:r>
      <w:r w:rsidRPr="00895952">
        <w:rPr>
          <w:rFonts w:cs="Times New Roman"/>
          <w:color w:val="000000" w:themeColor="text1"/>
          <w:sz w:val="22"/>
          <w:szCs w:val="22"/>
        </w:rPr>
        <w:t>, the word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no</w:t>
      </w:r>
      <w:r w:rsidRPr="00895952">
        <w:rPr>
          <w:rFonts w:cs="Times New Roman"/>
          <w:color w:val="000000" w:themeColor="text1"/>
          <w:sz w:val="22"/>
          <w:szCs w:val="22"/>
        </w:rPr>
        <w:t> appears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twice</w:t>
      </w:r>
      <w:r w:rsidRPr="00895952">
        <w:rPr>
          <w:rFonts w:cs="Times New Roman"/>
          <w:color w:val="000000" w:themeColor="text1"/>
          <w:sz w:val="22"/>
          <w:szCs w:val="22"/>
        </w:rPr>
        <w:t>. It appears at the beginning of the sentence and also in front of the verb.</w:t>
      </w:r>
    </w:p>
    <w:p w14:paraId="334372B8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3D94D87B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EXAMPLE:</w:t>
      </w:r>
    </w:p>
    <w:p w14:paraId="1241C625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t>Juan: ¿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Abren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ahora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?/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Are you going to open now?</w:t>
      </w:r>
    </w:p>
    <w:p w14:paraId="005B3CA8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t>Clerk: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No, no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abrimos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hasta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las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diez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No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, we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don't 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open until ten.</w:t>
      </w:r>
    </w:p>
    <w:p w14:paraId="4732A9E2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7DAC2D6C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NOTE: </w:t>
      </w:r>
      <w:r w:rsidRPr="00895952">
        <w:rPr>
          <w:rFonts w:cs="Times New Roman"/>
          <w:color w:val="000000" w:themeColor="text1"/>
          <w:sz w:val="22"/>
          <w:szCs w:val="22"/>
        </w:rPr>
        <w:t>Usually the subject pronoun is</w:t>
      </w:r>
      <w:r w:rsidR="00895952" w:rsidRPr="00895952">
        <w:rPr>
          <w:rFonts w:cs="Times New Roman"/>
          <w:color w:val="000000" w:themeColor="text1"/>
          <w:sz w:val="22"/>
          <w:szCs w:val="22"/>
        </w:rPr>
        <w:t xml:space="preserve"> omitted in the answer because t</w:t>
      </w:r>
      <w:r w:rsidRPr="00895952">
        <w:rPr>
          <w:rFonts w:cs="Times New Roman"/>
          <w:color w:val="000000" w:themeColor="text1"/>
          <w:sz w:val="22"/>
          <w:szCs w:val="22"/>
        </w:rPr>
        <w:t>he verb ending identifies the subject, as in the example above.</w:t>
      </w:r>
    </w:p>
    <w:p w14:paraId="51578D28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4859BA84">
          <v:rect id="_x0000_i1032" style="width:0;height:1.5pt" o:hrstd="t" o:hr="t" fillcolor="#aaa" stroked="f"/>
        </w:pict>
      </w:r>
    </w:p>
    <w:p w14:paraId="26CF1A5D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bookmarkStart w:id="1" w:name="nunca"/>
      <w:bookmarkEnd w:id="1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NUNCA JAMÁS/ </w:t>
      </w:r>
      <w:r w:rsidRPr="00895952">
        <w:rPr>
          <w:rFonts w:cs="Times New Roman"/>
          <w:color w:val="000000" w:themeColor="text1"/>
          <w:sz w:val="22"/>
          <w:szCs w:val="22"/>
        </w:rPr>
        <w:t>never again</w:t>
      </w:r>
    </w:p>
    <w:p w14:paraId="72332BA9" w14:textId="77777777" w:rsidR="00075245" w:rsidRPr="00895952" w:rsidRDefault="00075245" w:rsidP="00075245">
      <w:pPr>
        <w:pStyle w:val="NoSpacing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Nunca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jamás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is one of the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strongest </w:t>
      </w:r>
      <w:r w:rsidRPr="00895952">
        <w:rPr>
          <w:rFonts w:cs="Times New Roman"/>
          <w:color w:val="000000" w:themeColor="text1"/>
          <w:sz w:val="22"/>
          <w:szCs w:val="22"/>
        </w:rPr>
        <w:t xml:space="preserve">negative forms that </w:t>
      </w:r>
      <w:proofErr w:type="gramStart"/>
      <w:r w:rsidRPr="00895952">
        <w:rPr>
          <w:rFonts w:cs="Times New Roman"/>
          <w:color w:val="000000" w:themeColor="text1"/>
          <w:sz w:val="22"/>
          <w:szCs w:val="22"/>
        </w:rPr>
        <w:t>is</w:t>
      </w:r>
      <w:proofErr w:type="gramEnd"/>
      <w:r w:rsidRPr="00895952">
        <w:rPr>
          <w:rFonts w:cs="Times New Roman"/>
          <w:color w:val="000000" w:themeColor="text1"/>
          <w:sz w:val="22"/>
          <w:szCs w:val="22"/>
        </w:rPr>
        <w:t xml:space="preserve"> equivalent to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never ever </w:t>
      </w:r>
      <w:r w:rsidRPr="00895952">
        <w:rPr>
          <w:rFonts w:cs="Times New Roman"/>
          <w:color w:val="000000" w:themeColor="text1"/>
          <w:sz w:val="22"/>
          <w:szCs w:val="22"/>
        </w:rPr>
        <w:t>or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never again.</w:t>
      </w:r>
    </w:p>
    <w:p w14:paraId="301EF658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2EDD62DD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EXAMPLE:</w:t>
      </w:r>
    </w:p>
    <w:p w14:paraId="7E268A67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Nunca</w:t>
      </w:r>
      <w:proofErr w:type="spellEnd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jamás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ganarán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They'll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never ever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win.</w:t>
      </w:r>
    </w:p>
    <w:p w14:paraId="2798949F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3555239C">
          <v:rect id="_x0000_i1033" style="width:0;height:1.5pt" o:hrstd="t" o:hr="t" fillcolor="#aaa" stroked="f"/>
        </w:pict>
      </w:r>
    </w:p>
    <w:p w14:paraId="238A4D56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NUNCA MÁS/ </w:t>
      </w:r>
      <w:r w:rsidRPr="00895952">
        <w:rPr>
          <w:rFonts w:cs="Times New Roman"/>
          <w:color w:val="000000" w:themeColor="text1"/>
          <w:sz w:val="22"/>
          <w:szCs w:val="22"/>
        </w:rPr>
        <w:t>Never again</w:t>
      </w:r>
    </w:p>
    <w:p w14:paraId="0BC5B137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Nunca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más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is equivalent to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never again</w:t>
      </w:r>
      <w:r w:rsidRPr="00895952">
        <w:rPr>
          <w:rFonts w:cs="Times New Roman"/>
          <w:color w:val="000000" w:themeColor="text1"/>
          <w:sz w:val="22"/>
          <w:szCs w:val="22"/>
        </w:rPr>
        <w:t>.</w:t>
      </w:r>
    </w:p>
    <w:p w14:paraId="3A2C3DB5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4E482178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EXAMPLE:</w:t>
      </w:r>
    </w:p>
    <w:p w14:paraId="4038D4D5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Nunca</w:t>
      </w:r>
      <w:proofErr w:type="spellEnd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más</w:t>
      </w:r>
      <w:proofErr w:type="spellEnd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 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vi a Ana</w:t>
      </w:r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I have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not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seen Ana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ever again</w:t>
      </w:r>
      <w:r w:rsidR="00895952"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. </w:t>
      </w:r>
    </w:p>
    <w:p w14:paraId="5F49B9DB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1E43E05B">
          <v:rect id="_x0000_i1034" style="width:0;height:1.5pt" o:hrstd="t" o:hr="t" fillcolor="#aaa" stroked="f"/>
        </w:pict>
      </w:r>
    </w:p>
    <w:p w14:paraId="2A6BF587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JAMÁS/ </w:t>
      </w:r>
      <w:r w:rsidRPr="00895952">
        <w:rPr>
          <w:rFonts w:cs="Times New Roman"/>
          <w:color w:val="000000" w:themeColor="text1"/>
          <w:sz w:val="22"/>
          <w:szCs w:val="22"/>
        </w:rPr>
        <w:t>Ever</w:t>
      </w:r>
    </w:p>
    <w:p w14:paraId="0AB71643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Jamás</w:t>
      </w:r>
      <w:proofErr w:type="spellEnd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 </w:t>
      </w:r>
      <w:r w:rsidRPr="00895952">
        <w:rPr>
          <w:rFonts w:cs="Times New Roman"/>
          <w:color w:val="000000" w:themeColor="text1"/>
          <w:sz w:val="22"/>
          <w:szCs w:val="22"/>
        </w:rPr>
        <w:t>is used as a superlative and is equivalent to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ever</w:t>
      </w:r>
      <w:r w:rsidRPr="00895952">
        <w:rPr>
          <w:rFonts w:cs="Times New Roman"/>
          <w:color w:val="000000" w:themeColor="text1"/>
          <w:sz w:val="22"/>
          <w:szCs w:val="22"/>
        </w:rPr>
        <w:t>.</w:t>
      </w:r>
    </w:p>
    <w:p w14:paraId="2CDDB021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4FBAA6C6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EXAMPLE:</w:t>
      </w:r>
    </w:p>
    <w:p w14:paraId="469CCA07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Este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projecto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es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el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más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intenso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que</w:t>
      </w:r>
      <w:proofErr w:type="spellEnd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jamás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 he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empredido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This project is the most intense that I have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ever 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undertaken.</w:t>
      </w:r>
    </w:p>
    <w:p w14:paraId="07FF4F0E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2D02BDE1">
          <v:rect id="_x0000_i1035" style="width:0;height:1.5pt" o:hrstd="t" o:hr="t" fillcolor="#aaa" stroked="f"/>
        </w:pict>
      </w:r>
    </w:p>
    <w:p w14:paraId="68887DC3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TAMBIÉN/ </w:t>
      </w:r>
      <w:r w:rsidRPr="00895952">
        <w:rPr>
          <w:rFonts w:cs="Times New Roman"/>
          <w:color w:val="000000" w:themeColor="text1"/>
          <w:sz w:val="22"/>
          <w:szCs w:val="22"/>
        </w:rPr>
        <w:t>Also or too</w:t>
      </w:r>
    </w:p>
    <w:p w14:paraId="574D8C16" w14:textId="77777777" w:rsidR="00075245" w:rsidRPr="00895952" w:rsidRDefault="00075245" w:rsidP="00075245">
      <w:pPr>
        <w:pStyle w:val="NoSpacing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También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expresses the union of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two affirmative </w:t>
      </w:r>
      <w:r w:rsidRPr="00895952">
        <w:rPr>
          <w:rFonts w:cs="Times New Roman"/>
          <w:color w:val="000000" w:themeColor="text1"/>
          <w:sz w:val="22"/>
          <w:szCs w:val="22"/>
        </w:rPr>
        <w:t>sentences. 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También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means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also or too.</w:t>
      </w:r>
    </w:p>
    <w:p w14:paraId="5504178F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1908B48D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EXAMPLES:</w:t>
      </w:r>
    </w:p>
    <w:p w14:paraId="7E033267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Yo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quiero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comer;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también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ellos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quieren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comer</w:t>
      </w:r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I want to eat; they want to eat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too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14:paraId="5BB18790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Nosotros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también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ganamos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la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competencia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We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also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won the competition.</w:t>
      </w:r>
    </w:p>
    <w:p w14:paraId="44AA79C0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5D3B2AC4">
          <v:rect id="_x0000_i1036" style="width:0;height:1.5pt" o:hrstd="t" o:hr="t" fillcolor="#aaa" stroked="f"/>
        </w:pict>
      </w:r>
    </w:p>
    <w:p w14:paraId="5B0D9DCE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TAMPOCO/ </w:t>
      </w:r>
      <w:r w:rsidRPr="00895952">
        <w:rPr>
          <w:rFonts w:cs="Times New Roman"/>
          <w:color w:val="000000" w:themeColor="text1"/>
          <w:sz w:val="22"/>
          <w:szCs w:val="22"/>
        </w:rPr>
        <w:t>Neither</w:t>
      </w:r>
    </w:p>
    <w:p w14:paraId="346BC69F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Tampoco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means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neither</w:t>
      </w:r>
      <w:r w:rsidRPr="00895952">
        <w:rPr>
          <w:rFonts w:cs="Times New Roman"/>
          <w:color w:val="000000" w:themeColor="text1"/>
          <w:sz w:val="22"/>
          <w:szCs w:val="22"/>
        </w:rPr>
        <w:t> and is used to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unite negative</w:t>
      </w:r>
      <w:r w:rsidRPr="00895952">
        <w:rPr>
          <w:rFonts w:cs="Times New Roman"/>
          <w:color w:val="000000" w:themeColor="text1"/>
          <w:sz w:val="22"/>
          <w:szCs w:val="22"/>
        </w:rPr>
        <w:t> sentences.</w:t>
      </w:r>
    </w:p>
    <w:p w14:paraId="25AF92FC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5BA6A37D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EXAMPLE:</w:t>
      </w:r>
    </w:p>
    <w:p w14:paraId="22DAD95D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t>Victoria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no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comió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, y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yo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tampoco</w:t>
      </w:r>
      <w:proofErr w:type="spellEnd"/>
      <w:proofErr w:type="gram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.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Victoria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didn't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eat and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neither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did I.</w:t>
      </w:r>
    </w:p>
    <w:p w14:paraId="40D18E4A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41E48CBA">
          <v:rect id="_x0000_i1037" style="width:0;height:1.5pt" o:hrstd="t" o:hr="t" fillcolor="#aaa" stroked="f"/>
        </w:pict>
      </w:r>
    </w:p>
    <w:p w14:paraId="424C8DFD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NI/ </w:t>
      </w:r>
      <w:r w:rsidRPr="00895952">
        <w:rPr>
          <w:rFonts w:cs="Times New Roman"/>
          <w:color w:val="000000" w:themeColor="text1"/>
          <w:sz w:val="22"/>
          <w:szCs w:val="22"/>
        </w:rPr>
        <w:t>Nor</w:t>
      </w:r>
    </w:p>
    <w:p w14:paraId="0DF00C56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Ni </w:t>
      </w:r>
      <w:r w:rsidRPr="00895952">
        <w:rPr>
          <w:rFonts w:cs="Times New Roman"/>
          <w:color w:val="000000" w:themeColor="text1"/>
          <w:sz w:val="22"/>
          <w:szCs w:val="22"/>
        </w:rPr>
        <w:t>connects </w:t>
      </w: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two negative </w:t>
      </w:r>
      <w:r w:rsidRPr="00895952">
        <w:rPr>
          <w:rFonts w:cs="Times New Roman"/>
          <w:color w:val="000000" w:themeColor="text1"/>
          <w:sz w:val="22"/>
          <w:szCs w:val="22"/>
        </w:rPr>
        <w:t>constructions.</w:t>
      </w:r>
    </w:p>
    <w:p w14:paraId="4D160886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6151C8E1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EXAMPLE:</w:t>
      </w:r>
    </w:p>
    <w:p w14:paraId="19945587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No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quiero</w:t>
      </w:r>
      <w:proofErr w:type="spellEnd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ni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comer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ni</w:t>
      </w:r>
      <w:proofErr w:type="spellEnd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beber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I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don't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want to eat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or 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drink.</w:t>
      </w:r>
    </w:p>
    <w:p w14:paraId="6AA1E432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pict w14:anchorId="77F78825">
          <v:rect id="_x0000_i1038" style="width:0;height:1.5pt" o:hrstd="t" o:hr="t" fillcolor="#aaa" stroked="f"/>
        </w:pict>
      </w:r>
    </w:p>
    <w:p w14:paraId="5FBC4F4B" w14:textId="77777777" w:rsidR="00075245" w:rsidRPr="00895952" w:rsidRDefault="00075245" w:rsidP="00075245">
      <w:pPr>
        <w:pStyle w:val="NoSpacing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Ni </w:t>
      </w:r>
      <w:proofErr w:type="spell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siquiera</w:t>
      </w:r>
      <w:proofErr w:type="spellEnd"/>
      <w:r w:rsidRPr="00895952">
        <w:rPr>
          <w:rFonts w:cs="Times New Roman"/>
          <w:color w:val="000000" w:themeColor="text1"/>
          <w:sz w:val="22"/>
          <w:szCs w:val="22"/>
        </w:rPr>
        <w:t> and sometimes </w:t>
      </w:r>
      <w:proofErr w:type="spellStart"/>
      <w:proofErr w:type="gramStart"/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ni</w:t>
      </w:r>
      <w:proofErr w:type="spellEnd"/>
      <w:proofErr w:type="gramEnd"/>
      <w:r w:rsidRPr="00895952">
        <w:rPr>
          <w:rFonts w:cs="Times New Roman"/>
          <w:color w:val="000000" w:themeColor="text1"/>
          <w:sz w:val="22"/>
          <w:szCs w:val="22"/>
        </w:rPr>
        <w:t> are equivalent to </w:t>
      </w:r>
      <w:r w:rsidRPr="00895952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not even.</w:t>
      </w:r>
    </w:p>
    <w:p w14:paraId="563AD71F" w14:textId="77777777" w:rsidR="00895952" w:rsidRPr="00895952" w:rsidRDefault="00895952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</w:p>
    <w:p w14:paraId="2A5BA92A" w14:textId="77777777" w:rsidR="00075245" w:rsidRPr="00895952" w:rsidRDefault="00075245" w:rsidP="00075245">
      <w:pPr>
        <w:pStyle w:val="NoSpacing"/>
        <w:rPr>
          <w:rFonts w:cs="Times New Roman"/>
          <w:color w:val="000000" w:themeColor="text1"/>
          <w:sz w:val="22"/>
          <w:szCs w:val="22"/>
        </w:rPr>
      </w:pPr>
      <w:r w:rsidRPr="00895952">
        <w:rPr>
          <w:rFonts w:cs="Times New Roman"/>
          <w:b/>
          <w:bCs/>
          <w:color w:val="000000" w:themeColor="text1"/>
          <w:sz w:val="22"/>
          <w:szCs w:val="22"/>
        </w:rPr>
        <w:t>EXAMPLES:</w:t>
      </w:r>
    </w:p>
    <w:p w14:paraId="19756F20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t>Pedro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ni</w:t>
      </w:r>
      <w:proofErr w:type="spellEnd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siquiera</w:t>
      </w:r>
      <w:proofErr w:type="spellEnd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 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me 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saludó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./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 xml:space="preserve"> Pedro did 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not even 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greet me.</w:t>
      </w:r>
    </w:p>
    <w:p w14:paraId="4934E150" w14:textId="77777777" w:rsidR="00075245" w:rsidRPr="00895952" w:rsidRDefault="00075245" w:rsidP="00075245">
      <w:pPr>
        <w:pStyle w:val="NoSpacing"/>
        <w:rPr>
          <w:rFonts w:eastAsia="Times New Roman" w:cs="Times New Roman"/>
          <w:color w:val="000000" w:themeColor="text1"/>
          <w:sz w:val="22"/>
          <w:szCs w:val="22"/>
        </w:rPr>
      </w:pPr>
      <w:r w:rsidRPr="00895952">
        <w:rPr>
          <w:rFonts w:eastAsia="Times New Roman" w:cs="Times New Roman"/>
          <w:color w:val="000000" w:themeColor="text1"/>
          <w:sz w:val="22"/>
          <w:szCs w:val="22"/>
        </w:rPr>
        <w:t>Pedro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 no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quiere</w:t>
      </w:r>
      <w:proofErr w:type="spellEnd"/>
      <w:r w:rsidRPr="00895952">
        <w:rPr>
          <w:rFonts w:eastAsia="Times New Roman" w:cs="Times New Roman"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ni</w:t>
      </w:r>
      <w:proofErr w:type="spellEnd"/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 </w:t>
      </w:r>
      <w:proofErr w:type="spellStart"/>
      <w:r w:rsidRPr="00895952">
        <w:rPr>
          <w:rFonts w:eastAsia="Times New Roman" w:cs="Times New Roman"/>
          <w:color w:val="000000" w:themeColor="text1"/>
          <w:sz w:val="22"/>
          <w:szCs w:val="22"/>
        </w:rPr>
        <w:t>saludarme</w:t>
      </w:r>
      <w:proofErr w:type="spellEnd"/>
      <w:proofErr w:type="gramStart"/>
      <w:r w:rsidRPr="00895952">
        <w:rPr>
          <w:rFonts w:eastAsia="Times New Roman" w:cs="Times New Roman"/>
          <w:color w:val="000000" w:themeColor="text1"/>
          <w:sz w:val="22"/>
          <w:szCs w:val="22"/>
        </w:rPr>
        <w:t>.</w:t>
      </w:r>
      <w:proofErr w:type="gramEnd"/>
      <w:r w:rsidRPr="00895952">
        <w:rPr>
          <w:rFonts w:eastAsia="Times New Roman" w:cs="Times New Roman"/>
          <w:color w:val="000000" w:themeColor="text1"/>
          <w:sz w:val="22"/>
          <w:szCs w:val="22"/>
        </w:rPr>
        <w:t>/ Pedro</w:t>
      </w:r>
      <w:r w:rsidRPr="00895952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</w:rPr>
        <w:t> doesn't even</w:t>
      </w:r>
      <w:r w:rsidRPr="00895952">
        <w:rPr>
          <w:rFonts w:eastAsia="Times New Roman" w:cs="Times New Roman"/>
          <w:color w:val="000000" w:themeColor="text1"/>
          <w:sz w:val="22"/>
          <w:szCs w:val="22"/>
        </w:rPr>
        <w:t> want to greet me</w:t>
      </w:r>
      <w:r w:rsidR="00895952">
        <w:rPr>
          <w:rFonts w:eastAsia="Times New Roman" w:cs="Times New Roman"/>
          <w:color w:val="000000" w:themeColor="text1"/>
          <w:sz w:val="22"/>
          <w:szCs w:val="22"/>
        </w:rPr>
        <w:t xml:space="preserve">. </w:t>
      </w:r>
      <w:r w:rsidR="002516EA">
        <w:rPr>
          <w:rFonts w:eastAsia="Times New Roman" w:cs="Times New Roman"/>
          <w:color w:val="000000" w:themeColor="text1"/>
          <w:sz w:val="22"/>
          <w:szCs w:val="22"/>
        </w:rPr>
        <w:tab/>
      </w:r>
      <w:bookmarkStart w:id="2" w:name="_GoBack"/>
      <w:bookmarkEnd w:id="2"/>
    </w:p>
    <w:p w14:paraId="0CB486DE" w14:textId="77777777" w:rsidR="00075245" w:rsidRPr="00895952" w:rsidRDefault="00075245" w:rsidP="00075245">
      <w:pPr>
        <w:rPr>
          <w:color w:val="000000" w:themeColor="text1"/>
          <w:sz w:val="22"/>
          <w:szCs w:val="22"/>
        </w:rPr>
      </w:pPr>
    </w:p>
    <w:p w14:paraId="04A6AD19" w14:textId="77777777" w:rsidR="00075245" w:rsidRPr="00895952" w:rsidRDefault="00075245" w:rsidP="00075245">
      <w:pPr>
        <w:pStyle w:val="NoSpacing"/>
        <w:rPr>
          <w:sz w:val="22"/>
          <w:szCs w:val="22"/>
        </w:rPr>
      </w:pPr>
    </w:p>
    <w:p w14:paraId="094B3F46" w14:textId="77777777" w:rsidR="00075245" w:rsidRPr="00075245" w:rsidRDefault="00075245" w:rsidP="00075245">
      <w:pPr>
        <w:pStyle w:val="NoSpacing"/>
        <w:ind w:left="720"/>
      </w:pPr>
    </w:p>
    <w:sectPr w:rsidR="00075245" w:rsidRPr="00075245" w:rsidSect="00075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371"/>
    <w:multiLevelType w:val="multilevel"/>
    <w:tmpl w:val="6486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C29FE"/>
    <w:multiLevelType w:val="hybridMultilevel"/>
    <w:tmpl w:val="7018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45"/>
    <w:rsid w:val="00075245"/>
    <w:rsid w:val="002516EA"/>
    <w:rsid w:val="00895952"/>
    <w:rsid w:val="008A6FD1"/>
    <w:rsid w:val="00C4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F2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45"/>
  </w:style>
  <w:style w:type="paragraph" w:styleId="NormalWeb">
    <w:name w:val="Normal (Web)"/>
    <w:basedOn w:val="Normal"/>
    <w:uiPriority w:val="99"/>
    <w:unhideWhenUsed/>
    <w:rsid w:val="000752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45"/>
  </w:style>
  <w:style w:type="paragraph" w:styleId="NormalWeb">
    <w:name w:val="Normal (Web)"/>
    <w:basedOn w:val="Normal"/>
    <w:uiPriority w:val="99"/>
    <w:unhideWhenUsed/>
    <w:rsid w:val="000752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603</Words>
  <Characters>3439</Characters>
  <Application>Microsoft Macintosh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User</dc:creator>
  <cp:keywords/>
  <dc:description/>
  <cp:lastModifiedBy>Classroom User</cp:lastModifiedBy>
  <cp:revision>2</cp:revision>
  <dcterms:created xsi:type="dcterms:W3CDTF">2014-10-28T11:55:00Z</dcterms:created>
  <dcterms:modified xsi:type="dcterms:W3CDTF">2014-10-28T12:21:00Z</dcterms:modified>
</cp:coreProperties>
</file>